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40" w:rsidRPr="00102260" w:rsidRDefault="00E72D43" w:rsidP="00E02D40">
      <w:pPr>
        <w:pStyle w:val="Titolo5"/>
        <w:jc w:val="center"/>
        <w:rPr>
          <w:rFonts w:ascii="Arial" w:hAnsi="Arial" w:cs="Arial"/>
          <w:b/>
          <w:i w:val="0"/>
          <w:color w:val="000000" w:themeColor="text1"/>
          <w:sz w:val="36"/>
          <w:szCs w:val="36"/>
          <w:u w:val="single"/>
        </w:rPr>
      </w:pPr>
      <w:r w:rsidRPr="00102260">
        <w:rPr>
          <w:rFonts w:ascii="Arial" w:hAnsi="Arial"/>
          <w:b/>
          <w:i w:val="0"/>
          <w:color w:val="000000" w:themeColor="text1"/>
          <w:sz w:val="36"/>
          <w:szCs w:val="36"/>
        </w:rPr>
        <w:t>COMUNICATO STAMPA</w:t>
      </w:r>
    </w:p>
    <w:p w:rsidR="003B5215" w:rsidRPr="00550E76" w:rsidRDefault="003B5215" w:rsidP="008D5590">
      <w:pPr>
        <w:spacing w:after="0"/>
        <w:jc w:val="center"/>
        <w:rPr>
          <w:rFonts w:ascii="Arial" w:hAnsi="Arial" w:cs="Arial"/>
          <w:b/>
          <w:sz w:val="36"/>
          <w:szCs w:val="36"/>
        </w:rPr>
      </w:pPr>
    </w:p>
    <w:p w:rsidR="00F1111A" w:rsidRPr="00ED0E02" w:rsidRDefault="00F1111A" w:rsidP="00F1111A">
      <w:pPr>
        <w:ind w:left="360"/>
        <w:jc w:val="center"/>
        <w:rPr>
          <w:rFonts w:ascii="Calibri" w:hAnsi="Calibri"/>
          <w:b/>
          <w:bCs/>
          <w:color w:val="000000"/>
          <w:sz w:val="28"/>
          <w:szCs w:val="28"/>
        </w:rPr>
      </w:pPr>
      <w:r w:rsidRPr="00ED0E02">
        <w:rPr>
          <w:rFonts w:ascii="Calibri" w:hAnsi="Calibri"/>
          <w:b/>
          <w:bCs/>
          <w:color w:val="000000"/>
          <w:sz w:val="28"/>
          <w:szCs w:val="28"/>
        </w:rPr>
        <w:t>AGRICOLTURA 4.0: KUHN IS READY</w:t>
      </w:r>
    </w:p>
    <w:p w:rsidR="008D5590" w:rsidRPr="00550E76" w:rsidRDefault="008D5590" w:rsidP="008D5590">
      <w:pPr>
        <w:spacing w:after="0"/>
        <w:jc w:val="center"/>
        <w:rPr>
          <w:rFonts w:ascii="Arial" w:hAnsi="Arial" w:cs="Arial"/>
          <w:b/>
          <w:sz w:val="28"/>
          <w:szCs w:val="28"/>
        </w:rPr>
      </w:pPr>
    </w:p>
    <w:p w:rsidR="008D5590" w:rsidRPr="00C8306F" w:rsidRDefault="008D5590" w:rsidP="008D5590">
      <w:pPr>
        <w:spacing w:after="0"/>
        <w:jc w:val="center"/>
        <w:rPr>
          <w:rFonts w:ascii="Arial" w:hAnsi="Arial" w:cs="Arial"/>
          <w:b/>
          <w:sz w:val="28"/>
          <w:szCs w:val="28"/>
        </w:rPr>
      </w:pPr>
      <w:r>
        <w:rPr>
          <w:rFonts w:ascii="Arial" w:hAnsi="Arial"/>
          <w:b/>
          <w:sz w:val="28"/>
        </w:rPr>
        <w:t>--------------------------------------------------------------------------------------</w:t>
      </w:r>
    </w:p>
    <w:p w:rsidR="008D5590" w:rsidRPr="00C8306F" w:rsidRDefault="008D5590" w:rsidP="008D5590">
      <w:pPr>
        <w:spacing w:after="0"/>
        <w:jc w:val="center"/>
        <w:rPr>
          <w:rFonts w:ascii="Arial" w:hAnsi="Arial" w:cs="Arial"/>
          <w:b/>
          <w:sz w:val="28"/>
          <w:szCs w:val="28"/>
        </w:rPr>
      </w:pPr>
    </w:p>
    <w:p w:rsidR="00F1111A" w:rsidRPr="002F1290" w:rsidRDefault="00F1111A" w:rsidP="00F1111A">
      <w:pPr>
        <w:ind w:left="426"/>
      </w:pPr>
      <w:r>
        <w:t>L</w:t>
      </w:r>
      <w:r w:rsidRPr="002F1290">
        <w:t>’agricoltura 4.0 alla portata di tutti. Grazie al nuovo «</w:t>
      </w:r>
      <w:r w:rsidRPr="002F1290">
        <w:rPr>
          <w:b/>
          <w:bCs/>
        </w:rPr>
        <w:t>Piano Impresa 4.0</w:t>
      </w:r>
      <w:r w:rsidRPr="002F1290">
        <w:t xml:space="preserve">» che prevede un credito di imposta pari al 40% per investimenti fino a 2,5 milioni, tutte le imprese agricole italiane avranno l’opportunità di investire in macchinari di alta qualità rendendo l’agricoltura sempre più smart, digitale e connessa. </w:t>
      </w:r>
    </w:p>
    <w:p w:rsidR="00F1111A" w:rsidRPr="002F1290" w:rsidRDefault="00F1111A" w:rsidP="00F1111A">
      <w:pPr>
        <w:ind w:left="426"/>
      </w:pPr>
      <w:r w:rsidRPr="002F1290">
        <w:t>Accedere all’</w:t>
      </w:r>
      <w:r>
        <w:t>A</w:t>
      </w:r>
      <w:r w:rsidRPr="002F1290">
        <w:t xml:space="preserve">gricoltura 4.0 rappresenta un elemento fondamentale per le aziende agricole con benefici importanti in termini di controllo della propria azienda, di redditività e di tracciabilità delle risorse. </w:t>
      </w:r>
    </w:p>
    <w:p w:rsidR="00F1111A" w:rsidRDefault="00F1111A" w:rsidP="00F1111A">
      <w:pPr>
        <w:ind w:left="426"/>
      </w:pPr>
    </w:p>
    <w:p w:rsidR="00F1111A" w:rsidRPr="002F1290" w:rsidRDefault="00F1111A" w:rsidP="00F1111A">
      <w:pPr>
        <w:ind w:left="426"/>
      </w:pPr>
      <w:r w:rsidRPr="002F1290">
        <w:t>Le soluzioni 4.0 permettono, infatti, ad ogni impresa agricola di:</w:t>
      </w:r>
    </w:p>
    <w:p w:rsidR="00F1111A" w:rsidRPr="002F1290" w:rsidRDefault="00F1111A" w:rsidP="00F1111A">
      <w:pPr>
        <w:pStyle w:val="Paragrafoelenco"/>
        <w:numPr>
          <w:ilvl w:val="0"/>
          <w:numId w:val="1"/>
        </w:numPr>
        <w:rPr>
          <w:rFonts w:asciiTheme="minorHAnsi" w:hAnsiTheme="minorHAnsi"/>
        </w:rPr>
      </w:pPr>
      <w:r w:rsidRPr="002F1290">
        <w:rPr>
          <w:rFonts w:asciiTheme="minorHAnsi" w:hAnsiTheme="minorHAnsi"/>
        </w:rPr>
        <w:t>Riconoscere automaticamente quali ed in che misura mezzi ed attrezzature sono impiegati nelle lavorazioni, giorno per giorno</w:t>
      </w:r>
    </w:p>
    <w:p w:rsidR="00F1111A" w:rsidRPr="002F1290" w:rsidRDefault="00F1111A" w:rsidP="00F1111A">
      <w:pPr>
        <w:pStyle w:val="Paragrafoelenco"/>
        <w:numPr>
          <w:ilvl w:val="0"/>
          <w:numId w:val="1"/>
        </w:numPr>
        <w:rPr>
          <w:rFonts w:asciiTheme="minorHAnsi" w:hAnsiTheme="minorHAnsi"/>
        </w:rPr>
      </w:pPr>
      <w:r w:rsidRPr="002F1290">
        <w:rPr>
          <w:rFonts w:asciiTheme="minorHAnsi" w:hAnsiTheme="minorHAnsi"/>
        </w:rPr>
        <w:t>Tenere continuamente sotto controllo la propria azienda giorno per giorno</w:t>
      </w:r>
    </w:p>
    <w:p w:rsidR="00F1111A" w:rsidRPr="002F1290" w:rsidRDefault="00F1111A" w:rsidP="00F1111A">
      <w:pPr>
        <w:pStyle w:val="Paragrafoelenco"/>
        <w:numPr>
          <w:ilvl w:val="0"/>
          <w:numId w:val="1"/>
        </w:numPr>
        <w:rPr>
          <w:rFonts w:asciiTheme="minorHAnsi" w:hAnsiTheme="minorHAnsi"/>
        </w:rPr>
      </w:pPr>
      <w:r w:rsidRPr="002F1290">
        <w:rPr>
          <w:rFonts w:asciiTheme="minorHAnsi" w:hAnsiTheme="minorHAnsi"/>
        </w:rPr>
        <w:t>Avere una completa tracciabilità delle risorse e la corretta attribuzione dei costi</w:t>
      </w:r>
    </w:p>
    <w:p w:rsidR="00F1111A" w:rsidRPr="002F1290" w:rsidRDefault="00F1111A" w:rsidP="00F1111A">
      <w:pPr>
        <w:pStyle w:val="Paragrafoelenco"/>
        <w:numPr>
          <w:ilvl w:val="0"/>
          <w:numId w:val="1"/>
        </w:numPr>
        <w:rPr>
          <w:rFonts w:asciiTheme="minorHAnsi" w:hAnsiTheme="minorHAnsi"/>
        </w:rPr>
      </w:pPr>
      <w:r w:rsidRPr="002F1290">
        <w:rPr>
          <w:rFonts w:asciiTheme="minorHAnsi" w:hAnsiTheme="minorHAnsi"/>
        </w:rPr>
        <w:t>Consentire ad ogni impresa agricola di misurare l redditività dei propri terreni, dei propri mezzi, valutare l’importanza dei propri clienti, la resa delle risorse impiegate e degli investimenti sostenuti o da pianificare.</w:t>
      </w:r>
    </w:p>
    <w:p w:rsidR="00F1111A" w:rsidRPr="002F1290" w:rsidRDefault="00F1111A" w:rsidP="00F1111A">
      <w:pPr>
        <w:ind w:left="426"/>
      </w:pPr>
      <w:r w:rsidRPr="002F1290">
        <w:t xml:space="preserve">Da sempre molto attenta a tutti questi aspetti, dopo l’esperienza maturata in anni di collaborazione con </w:t>
      </w:r>
      <w:r>
        <w:t>importanti</w:t>
      </w:r>
      <w:r w:rsidRPr="002F1290">
        <w:t xml:space="preserve"> realtà</w:t>
      </w:r>
      <w:r>
        <w:t xml:space="preserve"> del settore,</w:t>
      </w:r>
      <w:r w:rsidRPr="002F1290">
        <w:t xml:space="preserve"> KUHN è ora pronta ad offrire la soluzione per l’Agricoltura 4.0 firmata Kuhn: </w:t>
      </w:r>
      <w:r w:rsidRPr="002F1290">
        <w:rPr>
          <w:b/>
          <w:bCs/>
        </w:rPr>
        <w:t>KUHN CCI CONNECT PRO</w:t>
      </w:r>
      <w:r w:rsidRPr="002F1290">
        <w:t>.</w:t>
      </w:r>
    </w:p>
    <w:p w:rsidR="00F1111A" w:rsidRPr="002F1290" w:rsidRDefault="00F1111A" w:rsidP="00F1111A">
      <w:pPr>
        <w:ind w:left="426"/>
      </w:pPr>
      <w:r w:rsidRPr="002F1290">
        <w:t xml:space="preserve">KUHN CCI Connect Pro rientra nel </w:t>
      </w:r>
      <w:r w:rsidRPr="00161F6E">
        <w:rPr>
          <w:b/>
          <w:bCs/>
        </w:rPr>
        <w:t>progetto di connettività KUHN CONNECT</w:t>
      </w:r>
      <w:r w:rsidRPr="002F1290">
        <w:t xml:space="preserve"> e va a completare le funzioni già disponibili attraverso il sistema ISOBUS ed i terminali CCI, entrando in una </w:t>
      </w:r>
      <w:r>
        <w:t xml:space="preserve">nuova </w:t>
      </w:r>
      <w:r w:rsidRPr="002F1290">
        <w:t>dimensione di Agricoltura di Precisione.</w:t>
      </w:r>
    </w:p>
    <w:p w:rsidR="00F1111A" w:rsidRPr="002F1290" w:rsidRDefault="00F1111A" w:rsidP="00F1111A">
      <w:pPr>
        <w:ind w:left="426"/>
      </w:pPr>
      <w:r w:rsidRPr="002F1290">
        <w:t>La soluzione Connect Pro è disponibile per tutte le attrezzature ISOBUS dotate di funzione Task Control, ovvero per tutte quelle macchine KUHN che possono operare leggendo i dati provenienti da una mappa di prescrizione:</w:t>
      </w:r>
    </w:p>
    <w:p w:rsidR="00F1111A" w:rsidRPr="002F1290" w:rsidRDefault="00F1111A" w:rsidP="00F1111A">
      <w:pPr>
        <w:ind w:left="426"/>
        <w:rPr>
          <w:b/>
          <w:bCs/>
        </w:rPr>
      </w:pPr>
      <w:r w:rsidRPr="002F1290">
        <w:t xml:space="preserve">- </w:t>
      </w:r>
      <w:r w:rsidRPr="002F1290">
        <w:rPr>
          <w:b/>
          <w:bCs/>
        </w:rPr>
        <w:t>Aratro ISOBUS VARI-MASTER L SMART PLOUGHING</w:t>
      </w:r>
    </w:p>
    <w:p w:rsidR="00F1111A" w:rsidRPr="002F1290" w:rsidRDefault="00F1111A" w:rsidP="00F1111A">
      <w:pPr>
        <w:ind w:left="426"/>
        <w:rPr>
          <w:b/>
          <w:bCs/>
        </w:rPr>
      </w:pPr>
      <w:r w:rsidRPr="002F1290">
        <w:rPr>
          <w:b/>
          <w:bCs/>
        </w:rPr>
        <w:t>- Seminatrici combinate ISOBUS VENTA 3010 - 3020 - 3030</w:t>
      </w:r>
    </w:p>
    <w:p w:rsidR="00F1111A" w:rsidRPr="002F1290" w:rsidRDefault="00F1111A" w:rsidP="00F1111A">
      <w:pPr>
        <w:ind w:left="426"/>
        <w:rPr>
          <w:b/>
          <w:bCs/>
        </w:rPr>
      </w:pPr>
      <w:r w:rsidRPr="002F1290">
        <w:rPr>
          <w:b/>
          <w:bCs/>
        </w:rPr>
        <w:lastRenderedPageBreak/>
        <w:t>- Seminatrici trainate ESPRO e ESPRO RC</w:t>
      </w:r>
    </w:p>
    <w:p w:rsidR="00F1111A" w:rsidRPr="002F1290" w:rsidRDefault="00F1111A" w:rsidP="00F1111A">
      <w:pPr>
        <w:ind w:left="426"/>
        <w:rPr>
          <w:b/>
          <w:bCs/>
        </w:rPr>
      </w:pPr>
      <w:r w:rsidRPr="002F1290">
        <w:rPr>
          <w:b/>
          <w:bCs/>
        </w:rPr>
        <w:t>- Seminatrici di precisione ISOBUS MAXIMA 3 e PLANTER 3</w:t>
      </w:r>
    </w:p>
    <w:p w:rsidR="00F1111A" w:rsidRPr="002F1290" w:rsidRDefault="00F1111A" w:rsidP="00F1111A">
      <w:pPr>
        <w:ind w:left="426"/>
        <w:rPr>
          <w:b/>
          <w:bCs/>
        </w:rPr>
      </w:pPr>
      <w:r w:rsidRPr="002F1290">
        <w:rPr>
          <w:b/>
          <w:bCs/>
        </w:rPr>
        <w:t>- Tramogge frontali ISOBUS TF 1512</w:t>
      </w:r>
    </w:p>
    <w:p w:rsidR="00F1111A" w:rsidRPr="002F1290" w:rsidRDefault="00F1111A" w:rsidP="00F1111A">
      <w:pPr>
        <w:ind w:left="426"/>
        <w:rPr>
          <w:b/>
          <w:bCs/>
        </w:rPr>
      </w:pPr>
      <w:r w:rsidRPr="002F1290">
        <w:rPr>
          <w:b/>
          <w:bCs/>
        </w:rPr>
        <w:t>- Barre di semina BTF 3030, BTFR 4000 - 5000 - 6030 e CSC 6000 solo se combinate con TF 1512 ISOBUS</w:t>
      </w:r>
    </w:p>
    <w:p w:rsidR="00F1111A" w:rsidRPr="002F1290" w:rsidRDefault="00F1111A" w:rsidP="00F1111A">
      <w:pPr>
        <w:ind w:left="426"/>
        <w:rPr>
          <w:b/>
          <w:bCs/>
        </w:rPr>
      </w:pPr>
      <w:r w:rsidRPr="002F1290">
        <w:rPr>
          <w:b/>
          <w:bCs/>
        </w:rPr>
        <w:t>- Spandiconcime ISOBUS AXIS </w:t>
      </w:r>
    </w:p>
    <w:p w:rsidR="00F1111A" w:rsidRPr="002F1290" w:rsidRDefault="00F1111A" w:rsidP="00F1111A">
      <w:pPr>
        <w:ind w:left="426"/>
        <w:rPr>
          <w:b/>
          <w:bCs/>
        </w:rPr>
      </w:pPr>
      <w:r w:rsidRPr="002F1290">
        <w:rPr>
          <w:b/>
          <w:bCs/>
        </w:rPr>
        <w:t>- Irroratrici ISOBUS DELTIS 2, ALTIS 2, LEXIS e METRIS</w:t>
      </w:r>
    </w:p>
    <w:p w:rsidR="00F1111A" w:rsidRPr="002F1290" w:rsidRDefault="00F1111A" w:rsidP="00F1111A"/>
    <w:p w:rsidR="00F1111A" w:rsidRDefault="00F1111A" w:rsidP="00F1111A">
      <w:pPr>
        <w:ind w:left="426"/>
        <w:rPr>
          <w:color w:val="000000"/>
        </w:rPr>
      </w:pPr>
      <w:r w:rsidRPr="002F1290">
        <w:rPr>
          <w:color w:val="000000"/>
        </w:rPr>
        <w:t>Per usufruire delle funzionalità KUHN CCI Connect Pro è sufficiente collegare il proprio terminale CCI800 o CCI1200 a</w:t>
      </w:r>
      <w:r>
        <w:rPr>
          <w:color w:val="000000"/>
        </w:rPr>
        <w:t>d</w:t>
      </w:r>
      <w:r w:rsidRPr="002F1290">
        <w:rPr>
          <w:color w:val="000000"/>
        </w:rPr>
        <w:t xml:space="preserve"> internet con possibilità di trasferire i dati da remoto e</w:t>
      </w:r>
      <w:r>
        <w:rPr>
          <w:color w:val="000000"/>
        </w:rPr>
        <w:t xml:space="preserve"> di </w:t>
      </w:r>
      <w:r w:rsidRPr="002F1290">
        <w:rPr>
          <w:color w:val="000000"/>
        </w:rPr>
        <w:t>usufruire delle 4 funzionalità:</w:t>
      </w:r>
    </w:p>
    <w:p w:rsidR="00F1111A" w:rsidRPr="002F1290" w:rsidRDefault="00F1111A" w:rsidP="00F1111A">
      <w:pPr>
        <w:ind w:left="426"/>
      </w:pPr>
      <w:r w:rsidRPr="002F1290">
        <w:t xml:space="preserve">- </w:t>
      </w:r>
      <w:r w:rsidRPr="002F1290">
        <w:rPr>
          <w:b/>
          <w:bCs/>
        </w:rPr>
        <w:t>Remote View</w:t>
      </w:r>
      <w:r w:rsidRPr="002F1290">
        <w:t>: tramite il proprio account MyKUHN, è possibile visualizzare lo schermo del terminale CCI sul proprio computer, smartphone o tablet. Ideale per visualizzare lo stato dei lavori, fare assistenza o insegnare all'operatore in cabina da remoto, senza doversi recare sul posto.</w:t>
      </w:r>
    </w:p>
    <w:p w:rsidR="00F1111A" w:rsidRPr="002F1290" w:rsidRDefault="00F1111A" w:rsidP="00F1111A">
      <w:pPr>
        <w:ind w:left="426"/>
      </w:pPr>
      <w:r w:rsidRPr="002F1290">
        <w:t xml:space="preserve">- </w:t>
      </w:r>
      <w:r w:rsidRPr="002F1290">
        <w:rPr>
          <w:b/>
          <w:bCs/>
        </w:rPr>
        <w:t>KUHN EasyTransfer</w:t>
      </w:r>
      <w:r w:rsidRPr="002F1290">
        <w:t xml:space="preserve">: dal proprio account MyKUHN, è possibile trasferire le mappe di prescrizione, le istruzioni o compiti direttamente sul proprio terminale CCI collegato ad Agrirouter, ovunque si trovi. </w:t>
      </w:r>
      <w:r>
        <w:t xml:space="preserve">È </w:t>
      </w:r>
      <w:r w:rsidRPr="002F1290">
        <w:t>possibile trasferire direttamente i file «zip» contenenti le mappe SHP o ISOXML. Una volta completata l'operazione, il file di attività possono essere inviati con un clic dal terminale al proprio ufficio per la gestione successiva dei dati. Tracciabilità completa! Accesso al servizio per 3 anni - rinnovabile, tramite un codice di attivazione.</w:t>
      </w:r>
    </w:p>
    <w:p w:rsidR="00F1111A" w:rsidRPr="002F1290" w:rsidRDefault="00F1111A" w:rsidP="00F1111A">
      <w:pPr>
        <w:ind w:left="426"/>
      </w:pPr>
      <w:r w:rsidRPr="002F1290">
        <w:t xml:space="preserve">- </w:t>
      </w:r>
      <w:r w:rsidRPr="002F1290">
        <w:rPr>
          <w:b/>
          <w:bCs/>
        </w:rPr>
        <w:t>Agrirouter ready</w:t>
      </w:r>
      <w:r w:rsidRPr="002F1290">
        <w:t>: I terminali CCI 800 e CCI 1200 sono compatibili di serie con la piattaforma di scambio dati Agrirouter. Agrirouter trasferisce i dati, file, mappe di prescrizione da un luogo all'altro in modo sicuro. Dal momento in cui i terminali e software sono collegati ad Agrirouter, sono collegati e comunicano tra loro.</w:t>
      </w:r>
    </w:p>
    <w:p w:rsidR="00F1111A" w:rsidRPr="002F1290" w:rsidRDefault="00F1111A" w:rsidP="00F1111A">
      <w:pPr>
        <w:ind w:left="426"/>
        <w:rPr>
          <w:rStyle w:val="A7"/>
        </w:rPr>
      </w:pPr>
      <w:r w:rsidRPr="002F1290">
        <w:rPr>
          <w:rFonts w:cs="HelveticaNeueLT Com 45 Lt"/>
          <w:color w:val="000000"/>
        </w:rPr>
        <w:t xml:space="preserve">- </w:t>
      </w:r>
      <w:r w:rsidRPr="002F1290">
        <w:rPr>
          <w:rFonts w:cs="HelveticaNeueLT Com 75 Bd"/>
          <w:b/>
          <w:bCs/>
          <w:color w:val="000000"/>
        </w:rPr>
        <w:t xml:space="preserve">Online CCI Update: </w:t>
      </w:r>
      <w:r w:rsidRPr="002F1290">
        <w:rPr>
          <w:rFonts w:cs="HelveticaNeueLT Com 45 Lt"/>
          <w:color w:val="000000"/>
        </w:rPr>
        <w:t>il terminale CCI visualizza una notifica non appena è disponibile una nuova versione del software. Implementando questo aggiornamento è possibile avere accesso agli ultimi sviluppi e modifiche per il proprio terminale.</w:t>
      </w:r>
    </w:p>
    <w:p w:rsidR="00F1111A" w:rsidRPr="002F1290" w:rsidRDefault="00F1111A" w:rsidP="00F1111A">
      <w:pPr>
        <w:ind w:left="426"/>
        <w:rPr>
          <w:color w:val="000000"/>
        </w:rPr>
      </w:pPr>
    </w:p>
    <w:p w:rsidR="00F1111A" w:rsidRDefault="00F1111A" w:rsidP="00F1111A">
      <w:pPr>
        <w:ind w:left="426"/>
      </w:pPr>
      <w:r w:rsidRPr="002F1290">
        <w:t>Da una presenza collaudata nel mondo ISOBUS, oggi con CCI Connect Pro</w:t>
      </w:r>
      <w:r>
        <w:t xml:space="preserve">, </w:t>
      </w:r>
      <w:r w:rsidRPr="002F1290">
        <w:t>K</w:t>
      </w:r>
      <w:r>
        <w:t>UHNè pronta e</w:t>
      </w:r>
      <w:r w:rsidRPr="002F1290">
        <w:t xml:space="preserve"> mette a disposizione nuove soluzioni all’avanguardia nel mondo dell’Agricoltura di precisione, che grazie ai nuovi incentivi saranno a disposizione di tutti gli agricoltori agricoli che vorranno compiere un salto di qualità</w:t>
      </w:r>
      <w:r>
        <w:t xml:space="preserve"> attraverso uno strumento di semplice utilizzo</w:t>
      </w:r>
      <w:r w:rsidRPr="002F1290">
        <w:t>.</w:t>
      </w:r>
    </w:p>
    <w:p w:rsidR="00F1111A" w:rsidRPr="002F1290" w:rsidRDefault="00F1111A" w:rsidP="00F1111A">
      <w:pPr>
        <w:ind w:left="426"/>
      </w:pPr>
      <w:r>
        <w:t>L’agricoltura 4.0 rappresenta</w:t>
      </w:r>
      <w:r w:rsidRPr="002F1290">
        <w:t xml:space="preserve"> un vero e proprio cambiamento di approccio legato al modo di lavorare nei campi, che consente di trarre benefici dalla semplificazione del lavoro, dalla massimizzazione delle performance e dalla possibilità di intervenire a distanza, supportando non solo l’attività in campo, ma anche molteplici aspetti gestionali e di scelta.</w:t>
      </w:r>
    </w:p>
    <w:p w:rsidR="00F1111A" w:rsidRPr="002F1290" w:rsidRDefault="00F1111A" w:rsidP="00F1111A">
      <w:pPr>
        <w:ind w:left="426"/>
      </w:pPr>
      <w:r w:rsidRPr="002F1290">
        <w:t>La digitalizzazione consente</w:t>
      </w:r>
      <w:r>
        <w:t>,</w:t>
      </w:r>
      <w:r w:rsidRPr="002F1290">
        <w:t xml:space="preserve"> infatti</w:t>
      </w:r>
      <w:r>
        <w:t>,</w:t>
      </w:r>
      <w:r w:rsidRPr="002F1290">
        <w:t xml:space="preserve"> di andare oltre l’idea di performance e precisione, permettendo una vicinanza sempre più stretta tra azienda ed utilizzatore, attraverso soluzioni a distanza.</w:t>
      </w:r>
    </w:p>
    <w:p w:rsidR="00F1111A" w:rsidRDefault="00F1111A" w:rsidP="00F1111A">
      <w:pPr>
        <w:ind w:left="426"/>
      </w:pPr>
    </w:p>
    <w:p w:rsidR="00E41F88" w:rsidRDefault="00E41F88" w:rsidP="00F1111A">
      <w:pPr>
        <w:ind w:left="426"/>
        <w:rPr>
          <w:color w:val="FF0000"/>
          <w:lang w:val="en-US"/>
        </w:rPr>
      </w:pPr>
      <w:r w:rsidRPr="00E41F88">
        <w:rPr>
          <w:color w:val="FF0000"/>
          <w:lang w:val="en-US"/>
        </w:rPr>
        <w:t>Link video K</w:t>
      </w:r>
      <w:r>
        <w:rPr>
          <w:color w:val="FF0000"/>
          <w:lang w:val="en-US"/>
        </w:rPr>
        <w:t xml:space="preserve">UHN EasyTransfer: </w:t>
      </w:r>
      <w:hyperlink r:id="rId11" w:history="1">
        <w:r w:rsidRPr="003B6E7A">
          <w:rPr>
            <w:rStyle w:val="Collegamentoipertestuale"/>
            <w:lang w:val="en-US"/>
          </w:rPr>
          <w:t>https://youtu.be/FH1MQvdbJxI</w:t>
        </w:r>
      </w:hyperlink>
    </w:p>
    <w:p w:rsidR="00B60D4A" w:rsidRPr="002F1290" w:rsidRDefault="00B60D4A" w:rsidP="00B60D4A">
      <w:pPr>
        <w:ind w:left="7788"/>
      </w:pPr>
      <w:bookmarkStart w:id="0" w:name="_GoBack"/>
      <w:bookmarkEnd w:id="0"/>
      <w:r>
        <w:t>KUHN ITALIA</w:t>
      </w:r>
    </w:p>
    <w:p w:rsidR="00C16B3C" w:rsidRPr="00C16B3C" w:rsidRDefault="00F1111A" w:rsidP="00C16B3C">
      <w:pPr>
        <w:spacing w:after="0"/>
        <w:jc w:val="right"/>
        <w:rPr>
          <w:rFonts w:ascii="Arial" w:hAnsi="Arial" w:cs="Arial"/>
          <w:szCs w:val="20"/>
        </w:rPr>
      </w:pPr>
      <w:r>
        <w:rPr>
          <w:rFonts w:ascii="Arial" w:hAnsi="Arial"/>
        </w:rPr>
        <w:t>Ottobre</w:t>
      </w:r>
      <w:r w:rsidR="00C16B3C">
        <w:rPr>
          <w:rFonts w:ascii="Arial" w:hAnsi="Arial"/>
        </w:rPr>
        <w:t xml:space="preserve"> 2020</w:t>
      </w:r>
    </w:p>
    <w:sectPr w:rsidR="00C16B3C" w:rsidRPr="00C16B3C" w:rsidSect="00F920DA">
      <w:headerReference w:type="default" r:id="rId12"/>
      <w:footerReference w:type="default" r:id="rId13"/>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F3" w:rsidRDefault="008236F3" w:rsidP="008D5590">
      <w:pPr>
        <w:spacing w:after="0" w:line="240" w:lineRule="auto"/>
      </w:pPr>
      <w:r>
        <w:separator/>
      </w:r>
    </w:p>
  </w:endnote>
  <w:endnote w:type="continuationSeparator" w:id="1">
    <w:p w:rsidR="008236F3" w:rsidRDefault="008236F3" w:rsidP="008D5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 Next Medium">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NeueLT Com 77 BdCn">
    <w:altName w:val="HelveticaNeueLT Com 77 BdCn"/>
    <w:charset w:val="00"/>
    <w:family w:val="swiss"/>
    <w:pitch w:val="variable"/>
    <w:sig w:usb0="8000008F" w:usb1="00002042"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T Com 45 Lt">
    <w:altName w:val="HelveticaNeueLT Com 45 Lt"/>
    <w:charset w:val="00"/>
    <w:family w:val="swiss"/>
    <w:pitch w:val="variable"/>
    <w:sig w:usb0="8000008F" w:usb1="10002042" w:usb2="00000000" w:usb3="00000000" w:csb0="0000009B" w:csb1="00000000"/>
  </w:font>
  <w:font w:name="HelveticaNeueLT Com 75 Bd">
    <w:altName w:val="HelveticaNeueLT Com 75 Bd"/>
    <w:charset w:val="00"/>
    <w:family w:val="swiss"/>
    <w:pitch w:val="variable"/>
    <w:sig w:usb0="8000008F" w:usb1="10002042" w:usb2="00000000" w:usb3="00000000" w:csb0="0000009B" w:csb1="00000000"/>
  </w:font>
  <w:font w:name="HelveticaNeueLT Com 67 MdCn">
    <w:altName w:val="Arial"/>
    <w:charset w:val="00"/>
    <w:family w:val="swiss"/>
    <w:pitch w:val="variable"/>
    <w:sig w:usb0="00000001" w:usb1="00002042" w:usb2="00000000" w:usb3="00000000" w:csb0="0000009B" w:csb1="00000000"/>
  </w:font>
  <w:font w:name="HelveticaNeueLT Com 47 LtCn">
    <w:altName w:val="Arial Narrow"/>
    <w:charset w:val="00"/>
    <w:family w:val="swiss"/>
    <w:pitch w:val="variable"/>
    <w:sig w:usb0="00000001" w:usb1="10002042"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90" w:rsidRDefault="008D5590">
    <w:pPr>
      <w:pStyle w:val="Pidipagina"/>
    </w:pPr>
  </w:p>
  <w:p w:rsidR="00550E76" w:rsidRPr="00102260" w:rsidRDefault="00550E76" w:rsidP="00550E76">
    <w:pPr>
      <w:pStyle w:val="Paragraphestandard"/>
      <w:jc w:val="center"/>
      <w:rPr>
        <w:rFonts w:ascii="HelveticaNeueLT Com 47 LtCn" w:hAnsi="HelveticaNeueLT Com 47 LtCn" w:cs="HelveticaNeueLT Com 47 LtCn"/>
        <w:sz w:val="14"/>
        <w:szCs w:val="14"/>
      </w:rPr>
    </w:pPr>
    <w:r w:rsidRPr="00102260">
      <w:rPr>
        <w:rFonts w:ascii="HelveticaNeueLT Com 67 MdCn" w:hAnsi="HelveticaNeueLT Com 67 MdCn"/>
        <w:color w:val="FF0C05"/>
        <w:sz w:val="14"/>
      </w:rPr>
      <w:t>KUHN ITALIA S.r.l.</w:t>
    </w:r>
    <w:r w:rsidRPr="00102260">
      <w:rPr>
        <w:rFonts w:ascii="HelveticaNeueLT Com 47 LtCn" w:hAnsi="HelveticaNeueLT Com 47 LtCn"/>
        <w:sz w:val="14"/>
      </w:rPr>
      <w:t xml:space="preserve"> - (con socio unico) Via Cerca per Colturano n°8 - 20077 MELEGNANO (MI) ITALY - Tel. +39 02 98 21 61 - Fax +39 02 98 23 03 62 - Fax Ricambi +39 02 98 21 62 12 - www.kuhn.it</w:t>
    </w:r>
  </w:p>
  <w:p w:rsidR="00550E76" w:rsidRPr="00102260" w:rsidRDefault="00550E76" w:rsidP="00550E76">
    <w:pPr>
      <w:pStyle w:val="Paragraphestandard"/>
      <w:jc w:val="center"/>
      <w:rPr>
        <w:rFonts w:ascii="HelveticaNeueLT Com 47 LtCn" w:hAnsi="HelveticaNeueLT Com 47 LtCn" w:cs="HelveticaNeueLT Com 47 LtCn"/>
        <w:sz w:val="14"/>
        <w:szCs w:val="14"/>
      </w:rPr>
    </w:pPr>
    <w:r w:rsidRPr="00102260">
      <w:rPr>
        <w:rFonts w:ascii="HelveticaNeueLT Com 47 LtCn" w:hAnsi="HelveticaNeueLT Com 47 LtCn"/>
        <w:sz w:val="14"/>
      </w:rPr>
      <w:t>Società soggetta a Direzione e Controllo KUHN S.A. - 4 Impasse des Fabriques - BP 60 F-67706 SAVERNE CEDEX</w:t>
    </w:r>
  </w:p>
  <w:p w:rsidR="00550E76" w:rsidRPr="00102260" w:rsidRDefault="00550E76" w:rsidP="00550E76">
    <w:pPr>
      <w:pStyle w:val="Paragraphestandard"/>
      <w:jc w:val="center"/>
      <w:rPr>
        <w:rFonts w:ascii="HelveticaNeueLT Com 47 LtCn" w:hAnsi="HelveticaNeueLT Com 47 LtCn" w:cs="HelveticaNeueLT Com 47 LtCn"/>
        <w:sz w:val="12"/>
        <w:szCs w:val="12"/>
      </w:rPr>
    </w:pPr>
    <w:r w:rsidRPr="00102260">
      <w:rPr>
        <w:rFonts w:ascii="HelveticaNeueLT Com 47 LtCn" w:hAnsi="HelveticaNeueLT Com 47 LtCn"/>
        <w:sz w:val="12"/>
      </w:rPr>
      <w:t>Capitale Sociale int. vers. Euro 520.000,00 - R.E.A. Milano n. 1366755 - N. Mecc. MI 084828 - Part. IVA 10498020154 - Cod. Fiscale 03659840155 - Informativa PRIVACY: www.kuhn.it</w:t>
    </w:r>
  </w:p>
  <w:p w:rsidR="008D5590" w:rsidRPr="00102260" w:rsidRDefault="008D55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F3" w:rsidRDefault="008236F3" w:rsidP="008D5590">
      <w:pPr>
        <w:spacing w:after="0" w:line="240" w:lineRule="auto"/>
      </w:pPr>
      <w:r>
        <w:separator/>
      </w:r>
    </w:p>
  </w:footnote>
  <w:footnote w:type="continuationSeparator" w:id="1">
    <w:p w:rsidR="008236F3" w:rsidRDefault="008236F3" w:rsidP="008D5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90" w:rsidRDefault="008D5590" w:rsidP="00F920DA">
    <w:pPr>
      <w:pStyle w:val="Intestazione"/>
      <w:ind w:left="-1417"/>
    </w:pPr>
    <w:r>
      <w:rPr>
        <w:noProof/>
        <w:lang w:eastAsia="it-IT"/>
      </w:rPr>
      <w:drawing>
        <wp:inline distT="0" distB="0" distL="0" distR="0">
          <wp:extent cx="7552055" cy="15469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KTCF\AppData\Local\Microsoft\Windows\INetCache\Content.Word\entêt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52055" cy="1546953"/>
                  </a:xfrm>
                  <a:prstGeom prst="rect">
                    <a:avLst/>
                  </a:prstGeom>
                  <a:noFill/>
                  <a:ln>
                    <a:noFill/>
                  </a:ln>
                </pic:spPr>
              </pic:pic>
            </a:graphicData>
          </a:graphic>
        </wp:inline>
      </w:drawing>
    </w:r>
  </w:p>
  <w:p w:rsidR="008D5590" w:rsidRDefault="008D559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AEA"/>
    <w:multiLevelType w:val="hybridMultilevel"/>
    <w:tmpl w:val="830E1970"/>
    <w:lvl w:ilvl="0" w:tplc="3ACAA72E">
      <w:start w:val="3"/>
      <w:numFmt w:val="bullet"/>
      <w:lvlText w:val="-"/>
      <w:lvlJc w:val="left"/>
      <w:pPr>
        <w:ind w:left="1146" w:hanging="360"/>
      </w:pPr>
      <w:rPr>
        <w:rFonts w:ascii="Avenir Next Medium" w:eastAsiaTheme="minorEastAsia" w:hAnsi="Avenir Next Medium"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1506"/>
  </w:hdrShapeDefaults>
  <w:footnotePr>
    <w:footnote w:id="0"/>
    <w:footnote w:id="1"/>
  </w:footnotePr>
  <w:endnotePr>
    <w:endnote w:id="0"/>
    <w:endnote w:id="1"/>
  </w:endnotePr>
  <w:compat>
    <w:useFELayout/>
  </w:compat>
  <w:rsids>
    <w:rsidRoot w:val="00D91709"/>
    <w:rsid w:val="00051CB1"/>
    <w:rsid w:val="00080583"/>
    <w:rsid w:val="00102260"/>
    <w:rsid w:val="00142A84"/>
    <w:rsid w:val="00161F6E"/>
    <w:rsid w:val="00183E07"/>
    <w:rsid w:val="003B5215"/>
    <w:rsid w:val="00550E76"/>
    <w:rsid w:val="007E76F2"/>
    <w:rsid w:val="008236F3"/>
    <w:rsid w:val="008D5590"/>
    <w:rsid w:val="009A4FA7"/>
    <w:rsid w:val="00B60D4A"/>
    <w:rsid w:val="00B8446C"/>
    <w:rsid w:val="00C16B3C"/>
    <w:rsid w:val="00C8306F"/>
    <w:rsid w:val="00CF3083"/>
    <w:rsid w:val="00D91709"/>
    <w:rsid w:val="00E02D40"/>
    <w:rsid w:val="00E410C4"/>
    <w:rsid w:val="00E41F88"/>
    <w:rsid w:val="00E72D43"/>
    <w:rsid w:val="00E81B3A"/>
    <w:rsid w:val="00EE628D"/>
    <w:rsid w:val="00EF4173"/>
    <w:rsid w:val="00F1111A"/>
    <w:rsid w:val="00F920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709"/>
  </w:style>
  <w:style w:type="paragraph" w:styleId="Titolo1">
    <w:name w:val="heading 1"/>
    <w:basedOn w:val="Normale"/>
    <w:next w:val="Normale"/>
    <w:link w:val="Titolo1Carattere"/>
    <w:uiPriority w:val="9"/>
    <w:qFormat/>
    <w:rsid w:val="00D91709"/>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olo2">
    <w:name w:val="heading 2"/>
    <w:basedOn w:val="Normale"/>
    <w:next w:val="Normale"/>
    <w:link w:val="Titolo2Carattere"/>
    <w:uiPriority w:val="9"/>
    <w:semiHidden/>
    <w:unhideWhenUsed/>
    <w:qFormat/>
    <w:rsid w:val="00D9170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D9170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D9170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olo5">
    <w:name w:val="heading 5"/>
    <w:basedOn w:val="Normale"/>
    <w:next w:val="Normale"/>
    <w:link w:val="Titolo5Carattere"/>
    <w:uiPriority w:val="9"/>
    <w:semiHidden/>
    <w:unhideWhenUsed/>
    <w:qFormat/>
    <w:rsid w:val="00D9170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D9170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D91709"/>
    <w:pPr>
      <w:keepNext/>
      <w:keepLines/>
      <w:spacing w:before="40" w:after="0"/>
      <w:outlineLvl w:val="6"/>
    </w:pPr>
    <w:rPr>
      <w:rFonts w:asciiTheme="majorHAnsi" w:eastAsiaTheme="majorEastAsia" w:hAnsiTheme="majorHAnsi" w:cstheme="majorBidi"/>
      <w:color w:val="1F4E79" w:themeColor="accent1" w:themeShade="80"/>
    </w:rPr>
  </w:style>
  <w:style w:type="paragraph" w:styleId="Titolo8">
    <w:name w:val="heading 8"/>
    <w:basedOn w:val="Normale"/>
    <w:next w:val="Normale"/>
    <w:link w:val="Titolo8Carattere"/>
    <w:uiPriority w:val="9"/>
    <w:semiHidden/>
    <w:unhideWhenUsed/>
    <w:qFormat/>
    <w:rsid w:val="00D9170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D9170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1709"/>
    <w:rPr>
      <w:rFonts w:asciiTheme="majorHAnsi" w:eastAsiaTheme="majorEastAsia" w:hAnsiTheme="majorHAnsi" w:cstheme="majorBidi"/>
      <w:color w:val="2E74B5" w:themeColor="accent1" w:themeShade="BF"/>
      <w:sz w:val="30"/>
      <w:szCs w:val="30"/>
    </w:rPr>
  </w:style>
  <w:style w:type="character" w:customStyle="1" w:styleId="Titolo2Carattere">
    <w:name w:val="Titolo 2 Carattere"/>
    <w:basedOn w:val="Carpredefinitoparagrafo"/>
    <w:link w:val="Titolo2"/>
    <w:uiPriority w:val="9"/>
    <w:semiHidden/>
    <w:rsid w:val="00D91709"/>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D91709"/>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D91709"/>
    <w:rPr>
      <w:rFonts w:asciiTheme="majorHAnsi" w:eastAsiaTheme="majorEastAsia" w:hAnsiTheme="majorHAnsi" w:cstheme="majorBidi"/>
      <w:i/>
      <w:iCs/>
      <w:color w:val="2F5496" w:themeColor="accent5" w:themeShade="BF"/>
      <w:sz w:val="25"/>
      <w:szCs w:val="25"/>
    </w:rPr>
  </w:style>
  <w:style w:type="character" w:customStyle="1" w:styleId="Titolo5Carattere">
    <w:name w:val="Titolo 5 Carattere"/>
    <w:basedOn w:val="Carpredefinitoparagrafo"/>
    <w:link w:val="Titolo5"/>
    <w:uiPriority w:val="9"/>
    <w:semiHidden/>
    <w:rsid w:val="00D91709"/>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D91709"/>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D91709"/>
    <w:rPr>
      <w:rFonts w:asciiTheme="majorHAnsi" w:eastAsiaTheme="majorEastAsia" w:hAnsiTheme="majorHAnsi" w:cstheme="majorBidi"/>
      <w:color w:val="1F4E79" w:themeColor="accent1" w:themeShade="80"/>
    </w:rPr>
  </w:style>
  <w:style w:type="character" w:customStyle="1" w:styleId="Titolo8Carattere">
    <w:name w:val="Titolo 8 Carattere"/>
    <w:basedOn w:val="Carpredefinitoparagrafo"/>
    <w:link w:val="Titolo8"/>
    <w:uiPriority w:val="9"/>
    <w:semiHidden/>
    <w:rsid w:val="00D91709"/>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D91709"/>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D91709"/>
    <w:pPr>
      <w:spacing w:line="240" w:lineRule="auto"/>
    </w:pPr>
    <w:rPr>
      <w:b/>
      <w:bCs/>
      <w:smallCaps/>
      <w:color w:val="5B9BD5" w:themeColor="accent1"/>
      <w:spacing w:val="6"/>
    </w:rPr>
  </w:style>
  <w:style w:type="paragraph" w:styleId="Titolo">
    <w:name w:val="Title"/>
    <w:basedOn w:val="Normale"/>
    <w:next w:val="Normale"/>
    <w:link w:val="TitoloCarattere"/>
    <w:uiPriority w:val="10"/>
    <w:qFormat/>
    <w:rsid w:val="00D9170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oloCarattere">
    <w:name w:val="Titolo Carattere"/>
    <w:basedOn w:val="Carpredefinitoparagrafo"/>
    <w:link w:val="Titolo"/>
    <w:uiPriority w:val="10"/>
    <w:rsid w:val="00D91709"/>
    <w:rPr>
      <w:rFonts w:asciiTheme="majorHAnsi" w:eastAsiaTheme="majorEastAsia" w:hAnsiTheme="majorHAnsi" w:cstheme="majorBidi"/>
      <w:color w:val="2E74B5" w:themeColor="accent1" w:themeShade="BF"/>
      <w:spacing w:val="-10"/>
      <w:sz w:val="52"/>
      <w:szCs w:val="52"/>
    </w:rPr>
  </w:style>
  <w:style w:type="paragraph" w:styleId="Sottotitolo">
    <w:name w:val="Subtitle"/>
    <w:basedOn w:val="Normale"/>
    <w:next w:val="Normale"/>
    <w:link w:val="SottotitoloCarattere"/>
    <w:uiPriority w:val="11"/>
    <w:qFormat/>
    <w:rsid w:val="00D91709"/>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D91709"/>
    <w:rPr>
      <w:rFonts w:asciiTheme="majorHAnsi" w:eastAsiaTheme="majorEastAsia" w:hAnsiTheme="majorHAnsi" w:cstheme="majorBidi"/>
    </w:rPr>
  </w:style>
  <w:style w:type="character" w:styleId="Enfasigrassetto">
    <w:name w:val="Strong"/>
    <w:basedOn w:val="Carpredefinitoparagrafo"/>
    <w:uiPriority w:val="22"/>
    <w:qFormat/>
    <w:rsid w:val="00D91709"/>
    <w:rPr>
      <w:b/>
      <w:bCs/>
    </w:rPr>
  </w:style>
  <w:style w:type="character" w:styleId="Enfasicorsivo">
    <w:name w:val="Emphasis"/>
    <w:basedOn w:val="Carpredefinitoparagrafo"/>
    <w:uiPriority w:val="20"/>
    <w:qFormat/>
    <w:rsid w:val="00D91709"/>
    <w:rPr>
      <w:i/>
      <w:iCs/>
    </w:rPr>
  </w:style>
  <w:style w:type="paragraph" w:styleId="Nessunaspaziatura">
    <w:name w:val="No Spacing"/>
    <w:uiPriority w:val="1"/>
    <w:qFormat/>
    <w:rsid w:val="00D91709"/>
    <w:pPr>
      <w:spacing w:after="0" w:line="240" w:lineRule="auto"/>
    </w:pPr>
  </w:style>
  <w:style w:type="paragraph" w:styleId="Citazione">
    <w:name w:val="Quote"/>
    <w:basedOn w:val="Normale"/>
    <w:next w:val="Normale"/>
    <w:link w:val="CitazioneCarattere"/>
    <w:uiPriority w:val="29"/>
    <w:qFormat/>
    <w:rsid w:val="00D91709"/>
    <w:pPr>
      <w:spacing w:before="120"/>
      <w:ind w:left="720" w:right="720"/>
      <w:jc w:val="center"/>
    </w:pPr>
    <w:rPr>
      <w:i/>
      <w:iCs/>
    </w:rPr>
  </w:style>
  <w:style w:type="character" w:customStyle="1" w:styleId="CitazioneCarattere">
    <w:name w:val="Citazione Carattere"/>
    <w:basedOn w:val="Carpredefinitoparagrafo"/>
    <w:link w:val="Citazione"/>
    <w:uiPriority w:val="29"/>
    <w:rsid w:val="00D91709"/>
    <w:rPr>
      <w:i/>
      <w:iCs/>
    </w:rPr>
  </w:style>
  <w:style w:type="paragraph" w:styleId="Citazioneintensa">
    <w:name w:val="Intense Quote"/>
    <w:basedOn w:val="Normale"/>
    <w:next w:val="Normale"/>
    <w:link w:val="CitazioneintensaCarattere"/>
    <w:uiPriority w:val="30"/>
    <w:qFormat/>
    <w:rsid w:val="00D9170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zioneintensaCarattere">
    <w:name w:val="Citazione intensa Carattere"/>
    <w:basedOn w:val="Carpredefinitoparagrafo"/>
    <w:link w:val="Citazioneintensa"/>
    <w:uiPriority w:val="30"/>
    <w:rsid w:val="00D91709"/>
    <w:rPr>
      <w:rFonts w:asciiTheme="majorHAnsi" w:eastAsiaTheme="majorEastAsia" w:hAnsiTheme="majorHAnsi" w:cstheme="majorBidi"/>
      <w:color w:val="5B9BD5" w:themeColor="accent1"/>
      <w:sz w:val="24"/>
      <w:szCs w:val="24"/>
    </w:rPr>
  </w:style>
  <w:style w:type="character" w:styleId="Enfasidelicata">
    <w:name w:val="Subtle Emphasis"/>
    <w:basedOn w:val="Carpredefinitoparagrafo"/>
    <w:uiPriority w:val="19"/>
    <w:qFormat/>
    <w:rsid w:val="00D91709"/>
    <w:rPr>
      <w:i/>
      <w:iCs/>
      <w:color w:val="404040" w:themeColor="text1" w:themeTint="BF"/>
    </w:rPr>
  </w:style>
  <w:style w:type="character" w:styleId="Enfasiintensa">
    <w:name w:val="Intense Emphasis"/>
    <w:basedOn w:val="Carpredefinitoparagrafo"/>
    <w:uiPriority w:val="21"/>
    <w:qFormat/>
    <w:rsid w:val="00D91709"/>
    <w:rPr>
      <w:b w:val="0"/>
      <w:bCs w:val="0"/>
      <w:i/>
      <w:iCs/>
      <w:color w:val="5B9BD5" w:themeColor="accent1"/>
    </w:rPr>
  </w:style>
  <w:style w:type="character" w:styleId="Riferimentodelicato">
    <w:name w:val="Subtle Reference"/>
    <w:basedOn w:val="Carpredefinitoparagrafo"/>
    <w:uiPriority w:val="31"/>
    <w:qFormat/>
    <w:rsid w:val="00D91709"/>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D91709"/>
    <w:rPr>
      <w:b/>
      <w:bCs/>
      <w:smallCaps/>
      <w:color w:val="5B9BD5" w:themeColor="accent1"/>
      <w:spacing w:val="5"/>
      <w:u w:val="single"/>
    </w:rPr>
  </w:style>
  <w:style w:type="character" w:styleId="Titolodellibro">
    <w:name w:val="Book Title"/>
    <w:basedOn w:val="Carpredefinitoparagrafo"/>
    <w:uiPriority w:val="33"/>
    <w:qFormat/>
    <w:rsid w:val="00D91709"/>
    <w:rPr>
      <w:b/>
      <w:bCs/>
      <w:smallCaps/>
    </w:rPr>
  </w:style>
  <w:style w:type="paragraph" w:styleId="Titolosommario">
    <w:name w:val="TOC Heading"/>
    <w:basedOn w:val="Titolo1"/>
    <w:next w:val="Normale"/>
    <w:uiPriority w:val="39"/>
    <w:semiHidden/>
    <w:unhideWhenUsed/>
    <w:qFormat/>
    <w:rsid w:val="00D91709"/>
    <w:pPr>
      <w:outlineLvl w:val="9"/>
    </w:pPr>
  </w:style>
  <w:style w:type="paragraph" w:styleId="Intestazione">
    <w:name w:val="header"/>
    <w:basedOn w:val="Normale"/>
    <w:link w:val="IntestazioneCarattere"/>
    <w:uiPriority w:val="99"/>
    <w:unhideWhenUsed/>
    <w:rsid w:val="008D559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8D5590"/>
  </w:style>
  <w:style w:type="paragraph" w:styleId="Pidipagina">
    <w:name w:val="footer"/>
    <w:basedOn w:val="Normale"/>
    <w:link w:val="PidipaginaCarattere"/>
    <w:uiPriority w:val="99"/>
    <w:unhideWhenUsed/>
    <w:rsid w:val="008D559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8D5590"/>
  </w:style>
  <w:style w:type="character" w:styleId="Collegamentoipertestuale">
    <w:name w:val="Hyperlink"/>
    <w:unhideWhenUsed/>
    <w:rsid w:val="008D5590"/>
    <w:rPr>
      <w:color w:val="0000FF"/>
      <w:u w:val="single"/>
    </w:rPr>
  </w:style>
  <w:style w:type="paragraph" w:styleId="Corpodeltesto">
    <w:name w:val="Body Text"/>
    <w:basedOn w:val="Normale"/>
    <w:link w:val="CorpodeltestoCarattere"/>
    <w:semiHidden/>
    <w:unhideWhenUsed/>
    <w:rsid w:val="008D5590"/>
    <w:pPr>
      <w:spacing w:after="0" w:line="240" w:lineRule="auto"/>
    </w:pPr>
    <w:rPr>
      <w:rFonts w:ascii="Times New Roman" w:eastAsia="Times New Roman" w:hAnsi="Times New Roman" w:cs="Times New Roman"/>
      <w:sz w:val="24"/>
      <w:szCs w:val="20"/>
      <w:lang w:eastAsia="fr-FR"/>
    </w:rPr>
  </w:style>
  <w:style w:type="character" w:customStyle="1" w:styleId="CorpodeltestoCarattere">
    <w:name w:val="Corpo del testo Carattere"/>
    <w:basedOn w:val="Carpredefinitoparagrafo"/>
    <w:link w:val="Corpodeltesto"/>
    <w:semiHidden/>
    <w:rsid w:val="008D5590"/>
    <w:rPr>
      <w:rFonts w:ascii="Times New Roman" w:eastAsia="Times New Roman" w:hAnsi="Times New Roman" w:cs="Times New Roman"/>
      <w:sz w:val="24"/>
      <w:szCs w:val="20"/>
      <w:lang w:val="it-IT" w:eastAsia="fr-FR"/>
    </w:rPr>
  </w:style>
  <w:style w:type="paragraph" w:customStyle="1" w:styleId="Paragraphestandard">
    <w:name w:val="[Paragraphe standard]"/>
    <w:basedOn w:val="Normale"/>
    <w:uiPriority w:val="99"/>
    <w:rsid w:val="00550E7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foelenco">
    <w:name w:val="List Paragraph"/>
    <w:basedOn w:val="Normale"/>
    <w:uiPriority w:val="34"/>
    <w:qFormat/>
    <w:rsid w:val="00F111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7">
    <w:name w:val="A7"/>
    <w:uiPriority w:val="99"/>
    <w:rsid w:val="00F1111A"/>
    <w:rPr>
      <w:rFonts w:cs="HelveticaNeueLT Com 77 BdCn"/>
      <w:b/>
      <w:bCs/>
      <w:color w:val="000000"/>
      <w:sz w:val="28"/>
      <w:szCs w:val="28"/>
    </w:rPr>
  </w:style>
  <w:style w:type="paragraph" w:styleId="Testofumetto">
    <w:name w:val="Balloon Text"/>
    <w:basedOn w:val="Normale"/>
    <w:link w:val="TestofumettoCarattere"/>
    <w:uiPriority w:val="99"/>
    <w:semiHidden/>
    <w:unhideWhenUsed/>
    <w:rsid w:val="00EE62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628D"/>
    <w:rPr>
      <w:rFonts w:ascii="Segoe UI" w:hAnsi="Segoe UI" w:cs="Segoe UI"/>
      <w:sz w:val="18"/>
      <w:szCs w:val="18"/>
    </w:rPr>
  </w:style>
  <w:style w:type="character" w:customStyle="1" w:styleId="UnresolvedMention">
    <w:name w:val="Unresolved Mention"/>
    <w:basedOn w:val="Carpredefinitoparagrafo"/>
    <w:uiPriority w:val="99"/>
    <w:semiHidden/>
    <w:unhideWhenUsed/>
    <w:rsid w:val="00E41F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23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FH1MQvdbJx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07859353E9DD46BD22E626DD23AC3F" ma:contentTypeVersion="1" ma:contentTypeDescription="Create a new document." ma:contentTypeScope="" ma:versionID="fb9453f1f2bfb88a5721f38961e82a2d">
  <xsd:schema xmlns:xsd="http://www.w3.org/2001/XMLSchema" xmlns:xs="http://www.w3.org/2001/XMLSchema" xmlns:p="http://schemas.microsoft.com/office/2006/metadata/properties" targetNamespace="http://schemas.microsoft.com/office/2006/metadata/properties" ma:root="true" ma:fieldsID="881e0aac6c7753a616535d1c36e29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D61E-4923-4C6F-A4D3-2D3D0A9FCB47}">
  <ds:schemaRefs>
    <ds:schemaRef ds:uri="http://schemas.microsoft.com/sharepoint/v3/contenttype/forms"/>
  </ds:schemaRefs>
</ds:datastoreItem>
</file>

<file path=customXml/itemProps2.xml><?xml version="1.0" encoding="utf-8"?>
<ds:datastoreItem xmlns:ds="http://schemas.openxmlformats.org/officeDocument/2006/customXml" ds:itemID="{CA458155-4810-4E26-B435-7794707C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B669B8-E5B1-49A5-B17A-FC9EE641D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76767-0042-474A-AFA3-0AAEF1E7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KUHN SA</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FAYOL</dc:creator>
  <cp:lastModifiedBy>Patrizia</cp:lastModifiedBy>
  <cp:revision>2</cp:revision>
  <cp:lastPrinted>2020-10-12T06:47:00Z</cp:lastPrinted>
  <dcterms:created xsi:type="dcterms:W3CDTF">2020-10-12T08:50:00Z</dcterms:created>
  <dcterms:modified xsi:type="dcterms:W3CDTF">2020-10-12T08:50:00Z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0x0101002907859353E9DD46BD22E626DD23AC3F</vt:lpwstr>
  </property>
</Properties>
</file>